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089CA" w14:textId="7DD25EBC" w:rsidR="004E70C4" w:rsidRPr="008D29B3" w:rsidRDefault="004E70C4" w:rsidP="008D29B3">
      <w:pPr>
        <w:suppressAutoHyphens w:val="0"/>
        <w:spacing w:after="240" w:line="300" w:lineRule="auto"/>
        <w:contextualSpacing/>
        <w:jc w:val="center"/>
        <w:rPr>
          <w:rFonts w:eastAsiaTheme="majorEastAsia" w:cstheme="majorBidi"/>
          <w:b/>
          <w:kern w:val="0"/>
          <w:szCs w:val="56"/>
          <w:lang w:eastAsia="pl-PL"/>
        </w:rPr>
      </w:pPr>
      <w:bookmarkStart w:id="0" w:name="OLE_LINK2"/>
      <w:r w:rsidRPr="008D29B3">
        <w:rPr>
          <w:rFonts w:eastAsiaTheme="majorEastAsia" w:cstheme="majorBidi"/>
          <w:b/>
          <w:kern w:val="0"/>
          <w:szCs w:val="56"/>
          <w:lang w:eastAsia="pl-PL"/>
        </w:rPr>
        <w:t xml:space="preserve">ZARZĄDZENIE NR </w:t>
      </w:r>
      <w:r w:rsidR="004C14F4">
        <w:rPr>
          <w:rFonts w:eastAsiaTheme="majorEastAsia" w:cstheme="majorBidi"/>
          <w:b/>
          <w:kern w:val="0"/>
          <w:szCs w:val="56"/>
          <w:lang w:eastAsia="pl-PL"/>
        </w:rPr>
        <w:t>741</w:t>
      </w:r>
      <w:r w:rsidR="00E04B17" w:rsidRPr="008D29B3">
        <w:rPr>
          <w:rFonts w:eastAsiaTheme="majorEastAsia" w:cstheme="majorBidi"/>
          <w:b/>
          <w:kern w:val="0"/>
          <w:szCs w:val="56"/>
          <w:lang w:eastAsia="pl-PL"/>
        </w:rPr>
        <w:t>/2025</w:t>
      </w:r>
    </w:p>
    <w:p w14:paraId="7822C65C" w14:textId="77777777" w:rsidR="004E70C4" w:rsidRPr="008D29B3" w:rsidRDefault="004E70C4" w:rsidP="008D29B3">
      <w:pPr>
        <w:suppressAutoHyphens w:val="0"/>
        <w:spacing w:after="240" w:line="300" w:lineRule="auto"/>
        <w:contextualSpacing/>
        <w:jc w:val="center"/>
        <w:rPr>
          <w:rFonts w:eastAsiaTheme="majorEastAsia" w:cstheme="majorBidi"/>
          <w:b/>
          <w:kern w:val="0"/>
          <w:szCs w:val="56"/>
          <w:lang w:eastAsia="pl-PL"/>
        </w:rPr>
      </w:pPr>
      <w:r w:rsidRPr="008D29B3">
        <w:rPr>
          <w:rFonts w:eastAsiaTheme="majorEastAsia" w:cstheme="majorBidi"/>
          <w:b/>
          <w:kern w:val="0"/>
          <w:szCs w:val="56"/>
          <w:lang w:eastAsia="pl-PL"/>
        </w:rPr>
        <w:t>PREZYDENTA MIASTA STOŁECZNEGO WARSZAWY</w:t>
      </w:r>
    </w:p>
    <w:p w14:paraId="6920B3EA" w14:textId="3F0F647C" w:rsidR="004E70C4" w:rsidRPr="008D29B3" w:rsidRDefault="004E70C4" w:rsidP="008D29B3">
      <w:pPr>
        <w:suppressAutoHyphens w:val="0"/>
        <w:spacing w:after="240" w:line="300" w:lineRule="auto"/>
        <w:jc w:val="center"/>
        <w:rPr>
          <w:rFonts w:eastAsiaTheme="majorEastAsia" w:cstheme="majorBidi"/>
          <w:b/>
          <w:kern w:val="0"/>
          <w:szCs w:val="56"/>
          <w:lang w:eastAsia="pl-PL"/>
        </w:rPr>
      </w:pPr>
      <w:r w:rsidRPr="008D29B3">
        <w:rPr>
          <w:rFonts w:eastAsiaTheme="majorEastAsia" w:cstheme="majorBidi"/>
          <w:b/>
          <w:kern w:val="0"/>
          <w:szCs w:val="56"/>
          <w:lang w:eastAsia="pl-PL"/>
        </w:rPr>
        <w:t xml:space="preserve">z </w:t>
      </w:r>
      <w:r w:rsidR="004C14F4">
        <w:rPr>
          <w:rFonts w:eastAsiaTheme="majorEastAsia" w:cstheme="majorBidi"/>
          <w:b/>
          <w:kern w:val="0"/>
          <w:szCs w:val="56"/>
          <w:lang w:eastAsia="pl-PL"/>
        </w:rPr>
        <w:t xml:space="preserve">8 maja </w:t>
      </w:r>
      <w:r w:rsidR="00E04B17" w:rsidRPr="008D29B3">
        <w:rPr>
          <w:rFonts w:eastAsiaTheme="majorEastAsia" w:cstheme="majorBidi"/>
          <w:b/>
          <w:kern w:val="0"/>
          <w:szCs w:val="56"/>
          <w:lang w:eastAsia="pl-PL"/>
        </w:rPr>
        <w:t>2025</w:t>
      </w:r>
      <w:r w:rsidRPr="008D29B3">
        <w:rPr>
          <w:rFonts w:eastAsiaTheme="majorEastAsia" w:cstheme="majorBidi"/>
          <w:b/>
          <w:kern w:val="0"/>
          <w:szCs w:val="56"/>
          <w:lang w:eastAsia="pl-PL"/>
        </w:rPr>
        <w:t xml:space="preserve"> r.</w:t>
      </w:r>
    </w:p>
    <w:p w14:paraId="01C0C218" w14:textId="7A6F8DB9" w:rsidR="009D16BA" w:rsidRPr="008D29B3" w:rsidRDefault="009D16BA" w:rsidP="008D29B3">
      <w:pPr>
        <w:spacing w:line="300" w:lineRule="auto"/>
        <w:jc w:val="center"/>
        <w:rPr>
          <w:b/>
          <w:kern w:val="0"/>
        </w:rPr>
      </w:pPr>
      <w:r w:rsidRPr="008D29B3">
        <w:rPr>
          <w:b/>
          <w:kern w:val="0"/>
        </w:rPr>
        <w:t>zmieniające zarządzenie w sprawie powołania Zespołu ds. komp</w:t>
      </w:r>
      <w:r w:rsidR="0033783C" w:rsidRPr="008D29B3">
        <w:rPr>
          <w:b/>
          <w:kern w:val="0"/>
        </w:rPr>
        <w:t xml:space="preserve">leksowego rozwiązania problemów </w:t>
      </w:r>
      <w:r w:rsidRPr="008D29B3">
        <w:rPr>
          <w:b/>
          <w:kern w:val="0"/>
        </w:rPr>
        <w:t xml:space="preserve">związanych z użytkowaniem gruntu </w:t>
      </w:r>
      <w:r w:rsidR="004E70C4" w:rsidRPr="008D29B3">
        <w:rPr>
          <w:b/>
          <w:kern w:val="0"/>
        </w:rPr>
        <w:t xml:space="preserve">położonego przy ul. Merliniego </w:t>
      </w:r>
      <w:r w:rsidRPr="008D29B3">
        <w:rPr>
          <w:b/>
          <w:kern w:val="0"/>
        </w:rPr>
        <w:t>i ul. Piaseczyńskiej przez Klub Sportowy „Warszawianka”</w:t>
      </w:r>
    </w:p>
    <w:bookmarkEnd w:id="0"/>
    <w:p w14:paraId="67232DAC" w14:textId="49823B5A" w:rsidR="00454635" w:rsidRPr="008D29B3" w:rsidRDefault="00454635" w:rsidP="008D29B3">
      <w:pPr>
        <w:pStyle w:val="Bezodstpw"/>
        <w:contextualSpacing w:val="0"/>
      </w:pPr>
      <w:r w:rsidRPr="008D29B3">
        <w:t>Na podstawie art. 3</w:t>
      </w:r>
      <w:r w:rsidR="002A3AFC" w:rsidRPr="008D29B3">
        <w:t>3</w:t>
      </w:r>
      <w:r w:rsidRPr="008D29B3">
        <w:t xml:space="preserve"> ust. </w:t>
      </w:r>
      <w:r w:rsidR="002A3AFC" w:rsidRPr="008D29B3">
        <w:t>3</w:t>
      </w:r>
      <w:r w:rsidRPr="008D29B3">
        <w:t xml:space="preserve"> w związku z art. 11a ust. 3 ustawy z dnia 8 marca 1990 r. o samorządzie gminnym </w:t>
      </w:r>
      <w:r w:rsidRPr="008D29B3">
        <w:rPr>
          <w:rFonts w:cs="Calibri"/>
        </w:rPr>
        <w:t>(</w:t>
      </w:r>
      <w:r w:rsidR="003B48E7" w:rsidRPr="008D29B3">
        <w:rPr>
          <w:rFonts w:cstheme="minorHAnsi"/>
        </w:rPr>
        <w:t>Dz. U. z 2024 r. poz. 1465, 1572, 1907 i 1940</w:t>
      </w:r>
      <w:r w:rsidRPr="008D29B3">
        <w:rPr>
          <w:rFonts w:cstheme="minorHAnsi"/>
        </w:rPr>
        <w:t>)</w:t>
      </w:r>
      <w:r w:rsidR="00CF634A" w:rsidRPr="008D29B3">
        <w:t xml:space="preserve"> w związku z</w:t>
      </w:r>
      <w:r w:rsidRPr="008D29B3">
        <w:t xml:space="preserve"> § 11 ust. 13 pkt 2 Regulaminu organizacyjnego Urzędu </w:t>
      </w:r>
      <w:r w:rsidRPr="008D29B3">
        <w:rPr>
          <w:rFonts w:cstheme="minorHAnsi"/>
        </w:rPr>
        <w:t>Miasta Stołecznego Warszawy</w:t>
      </w:r>
      <w:r w:rsidRPr="008D29B3">
        <w:t>, stanowiącego załącznik do zarządzenia nr</w:t>
      </w:r>
      <w:r w:rsidR="0023226E" w:rsidRPr="008D29B3">
        <w:t> </w:t>
      </w:r>
      <w:r w:rsidRPr="008D29B3">
        <w:t xml:space="preserve">312/2007 Prezydenta </w:t>
      </w:r>
      <w:r w:rsidRPr="008D29B3">
        <w:rPr>
          <w:rFonts w:cstheme="minorHAnsi"/>
        </w:rPr>
        <w:t xml:space="preserve">Miasta Stołecznego </w:t>
      </w:r>
      <w:r w:rsidRPr="008D29B3">
        <w:t>Warszawy z dnia 4 kwietnia 2007 r. w sprawie nadania regulam</w:t>
      </w:r>
      <w:r w:rsidR="0023226E" w:rsidRPr="008D29B3">
        <w:t>inu organizacyjnego Urzędu Miasta Stołecznego</w:t>
      </w:r>
      <w:r w:rsidRPr="008D29B3">
        <w:t xml:space="preserve"> Warszawy (ze zmianami</w:t>
      </w:r>
      <w:r w:rsidRPr="008D29B3">
        <w:rPr>
          <w:rStyle w:val="Odwoanieprzypisudolnego"/>
        </w:rPr>
        <w:footnoteReference w:id="1"/>
      </w:r>
      <w:r w:rsidRPr="008D29B3">
        <w:t>) zarządza się, co</w:t>
      </w:r>
      <w:r w:rsidR="0023226E" w:rsidRPr="008D29B3">
        <w:t> </w:t>
      </w:r>
      <w:r w:rsidRPr="008D29B3">
        <w:t>następuje:</w:t>
      </w:r>
    </w:p>
    <w:p w14:paraId="668CF546" w14:textId="55D1EF61" w:rsidR="001F74BC" w:rsidRPr="008D29B3" w:rsidRDefault="001F74BC" w:rsidP="008D29B3">
      <w:pPr>
        <w:spacing w:after="0" w:line="300" w:lineRule="auto"/>
        <w:ind w:firstLine="567"/>
        <w:rPr>
          <w:color w:val="000000"/>
          <w:kern w:val="0"/>
        </w:rPr>
      </w:pPr>
      <w:r w:rsidRPr="008D29B3">
        <w:rPr>
          <w:b/>
          <w:kern w:val="0"/>
        </w:rPr>
        <w:lastRenderedPageBreak/>
        <w:t>§ 1. </w:t>
      </w:r>
      <w:r w:rsidRPr="008D29B3">
        <w:rPr>
          <w:kern w:val="0"/>
        </w:rPr>
        <w:t>W za</w:t>
      </w:r>
      <w:r w:rsidR="0023226E" w:rsidRPr="008D29B3">
        <w:rPr>
          <w:kern w:val="0"/>
        </w:rPr>
        <w:t>rządzeniu n</w:t>
      </w:r>
      <w:r w:rsidRPr="008D29B3">
        <w:rPr>
          <w:kern w:val="0"/>
        </w:rPr>
        <w:t xml:space="preserve">r 1082/2015 Prezydenta Miasta Stołecznego </w:t>
      </w:r>
      <w:r w:rsidR="00806DD9" w:rsidRPr="008D29B3">
        <w:rPr>
          <w:kern w:val="0"/>
        </w:rPr>
        <w:t xml:space="preserve">Warszawy z </w:t>
      </w:r>
      <w:r w:rsidRPr="008D29B3">
        <w:rPr>
          <w:kern w:val="0"/>
        </w:rPr>
        <w:t>29 lipca 2015 r. w sprawie powołania Zespołu ds. kompleksowego r</w:t>
      </w:r>
      <w:r w:rsidR="00065C39" w:rsidRPr="008D29B3">
        <w:rPr>
          <w:kern w:val="0"/>
        </w:rPr>
        <w:t xml:space="preserve">ozwiązania problemów związanych </w:t>
      </w:r>
      <w:r w:rsidRPr="008D29B3">
        <w:rPr>
          <w:kern w:val="0"/>
        </w:rPr>
        <w:t>z</w:t>
      </w:r>
      <w:r w:rsidR="00642D59" w:rsidRPr="008D29B3">
        <w:rPr>
          <w:kern w:val="0"/>
        </w:rPr>
        <w:t> </w:t>
      </w:r>
      <w:r w:rsidRPr="008D29B3">
        <w:rPr>
          <w:kern w:val="0"/>
        </w:rPr>
        <w:t>użytkowaniem gruntu położonego przy ul. Merliniego i ul. Piaseczyńskiej przez Klub Sportowy „Warszawianka”</w:t>
      </w:r>
      <w:r w:rsidR="00966E61" w:rsidRPr="008D29B3">
        <w:rPr>
          <w:bCs/>
          <w:kern w:val="0"/>
        </w:rPr>
        <w:t>, zmienionym zarządzeniem n</w:t>
      </w:r>
      <w:r w:rsidRPr="008D29B3">
        <w:rPr>
          <w:bCs/>
          <w:kern w:val="0"/>
        </w:rPr>
        <w:t>r 904/2017 Prezydenta Miasta Stołecznego Warszawy z</w:t>
      </w:r>
      <w:r w:rsidR="00642D59" w:rsidRPr="008D29B3">
        <w:rPr>
          <w:bCs/>
          <w:kern w:val="0"/>
        </w:rPr>
        <w:t> </w:t>
      </w:r>
      <w:r w:rsidR="0023226E" w:rsidRPr="008D29B3">
        <w:rPr>
          <w:bCs/>
          <w:kern w:val="0"/>
        </w:rPr>
        <w:t xml:space="preserve">22 maja 2017 r., </w:t>
      </w:r>
      <w:r w:rsidR="00966E61" w:rsidRPr="008D29B3">
        <w:rPr>
          <w:bCs/>
          <w:kern w:val="0"/>
        </w:rPr>
        <w:t>zarządzeniem n</w:t>
      </w:r>
      <w:r w:rsidRPr="008D29B3">
        <w:rPr>
          <w:bCs/>
          <w:kern w:val="0"/>
        </w:rPr>
        <w:t>r 153/2019 Prezydenta Miasta Stołecznego Warszawy z</w:t>
      </w:r>
      <w:r w:rsidR="00642D59" w:rsidRPr="008D29B3">
        <w:rPr>
          <w:bCs/>
          <w:kern w:val="0"/>
        </w:rPr>
        <w:t> </w:t>
      </w:r>
      <w:r w:rsidRPr="008D29B3">
        <w:rPr>
          <w:bCs/>
          <w:kern w:val="0"/>
        </w:rPr>
        <w:t>1 lutego 2019 r.</w:t>
      </w:r>
      <w:r w:rsidR="0062000D" w:rsidRPr="008D29B3">
        <w:rPr>
          <w:bCs/>
          <w:kern w:val="0"/>
        </w:rPr>
        <w:t xml:space="preserve"> </w:t>
      </w:r>
      <w:r w:rsidR="00966E61" w:rsidRPr="008D29B3">
        <w:rPr>
          <w:bCs/>
          <w:kern w:val="0"/>
        </w:rPr>
        <w:t>zarządzeniem nr 716/2019 Prezydenta Miasta Stołecznego W</w:t>
      </w:r>
      <w:r w:rsidR="0023226E" w:rsidRPr="008D29B3">
        <w:rPr>
          <w:bCs/>
          <w:kern w:val="0"/>
        </w:rPr>
        <w:t>arszawy z 30 kwietnia</w:t>
      </w:r>
      <w:r w:rsidR="00065C39" w:rsidRPr="008D29B3">
        <w:rPr>
          <w:bCs/>
          <w:kern w:val="0"/>
        </w:rPr>
        <w:t xml:space="preserve"> 2019 r.,</w:t>
      </w:r>
      <w:r w:rsidR="0062000D" w:rsidRPr="008D29B3">
        <w:rPr>
          <w:bCs/>
          <w:kern w:val="0"/>
        </w:rPr>
        <w:t xml:space="preserve"> oraz zarządzeniem nr 77/2024 Prezydenta Miasta Stołecznego Warszawy z 17 stycznia 2024 r., </w:t>
      </w:r>
      <w:r w:rsidRPr="008D29B3">
        <w:rPr>
          <w:color w:val="000000"/>
          <w:kern w:val="0"/>
        </w:rPr>
        <w:t xml:space="preserve">§ 2 otrzymuje następujące </w:t>
      </w:r>
      <w:r w:rsidR="008D29B3">
        <w:rPr>
          <w:color w:val="000000"/>
          <w:kern w:val="0"/>
        </w:rPr>
        <w:t>brzmienie:</w:t>
      </w:r>
    </w:p>
    <w:p w14:paraId="48AA76B0" w14:textId="70016FF1" w:rsidR="001F74BC" w:rsidRPr="008D29B3" w:rsidRDefault="0023226E" w:rsidP="008D29B3">
      <w:pPr>
        <w:spacing w:after="0" w:line="300" w:lineRule="auto"/>
        <w:ind w:left="851"/>
        <w:rPr>
          <w:color w:val="000000"/>
          <w:kern w:val="0"/>
        </w:rPr>
      </w:pPr>
      <w:r w:rsidRPr="008D29B3">
        <w:rPr>
          <w:color w:val="000000"/>
          <w:kern w:val="0"/>
        </w:rPr>
        <w:t>„</w:t>
      </w:r>
      <w:r w:rsidR="001F74BC" w:rsidRPr="008D29B3">
        <w:rPr>
          <w:color w:val="000000"/>
          <w:kern w:val="0"/>
        </w:rPr>
        <w:t>§ 2.</w:t>
      </w:r>
      <w:r w:rsidR="00C3692B" w:rsidRPr="008D29B3">
        <w:rPr>
          <w:b/>
          <w:color w:val="000000"/>
          <w:kern w:val="0"/>
        </w:rPr>
        <w:t xml:space="preserve"> </w:t>
      </w:r>
      <w:r w:rsidR="001F74BC" w:rsidRPr="008D29B3">
        <w:rPr>
          <w:color w:val="000000"/>
          <w:kern w:val="0"/>
        </w:rPr>
        <w:t>Ustala się następujący skład Zespołu:</w:t>
      </w:r>
    </w:p>
    <w:p w14:paraId="4E982C3B" w14:textId="023053E9" w:rsidR="001F74BC" w:rsidRPr="008D29B3" w:rsidRDefault="00E8793A" w:rsidP="008D29B3">
      <w:pPr>
        <w:numPr>
          <w:ilvl w:val="0"/>
          <w:numId w:val="2"/>
        </w:numPr>
        <w:tabs>
          <w:tab w:val="clear" w:pos="1428"/>
        </w:tabs>
        <w:suppressAutoHyphens w:val="0"/>
        <w:spacing w:after="0" w:line="300" w:lineRule="auto"/>
        <w:ind w:left="1418" w:hanging="284"/>
        <w:rPr>
          <w:color w:val="000000"/>
          <w:kern w:val="0"/>
        </w:rPr>
      </w:pPr>
      <w:r w:rsidRPr="008D29B3">
        <w:rPr>
          <w:color w:val="000000"/>
          <w:kern w:val="0"/>
        </w:rPr>
        <w:t xml:space="preserve">Pan Marcin Kraszewski </w:t>
      </w:r>
      <w:r w:rsidR="000408A6" w:rsidRPr="008D29B3">
        <w:rPr>
          <w:color w:val="000000"/>
          <w:kern w:val="0"/>
        </w:rPr>
        <w:t xml:space="preserve">– Dyrektor </w:t>
      </w:r>
      <w:r w:rsidR="001F74BC" w:rsidRPr="008D29B3">
        <w:rPr>
          <w:color w:val="000000"/>
          <w:kern w:val="0"/>
        </w:rPr>
        <w:t>Biura Sportu i Rekreacji Urzędu m.st. Wa</w:t>
      </w:r>
      <w:r w:rsidR="00C3692B" w:rsidRPr="008D29B3">
        <w:rPr>
          <w:color w:val="000000"/>
          <w:kern w:val="0"/>
        </w:rPr>
        <w:t>rszawy –</w:t>
      </w:r>
      <w:r w:rsidR="00966E61" w:rsidRPr="008D29B3">
        <w:rPr>
          <w:color w:val="000000"/>
          <w:kern w:val="0"/>
        </w:rPr>
        <w:t> </w:t>
      </w:r>
      <w:r w:rsidR="00C3692B" w:rsidRPr="008D29B3">
        <w:rPr>
          <w:color w:val="000000"/>
          <w:kern w:val="0"/>
        </w:rPr>
        <w:t>Przewodniczący Zespołu;</w:t>
      </w:r>
    </w:p>
    <w:p w14:paraId="3EE5BBA9" w14:textId="130FBFBA" w:rsidR="001F74BC" w:rsidRPr="008D29B3" w:rsidRDefault="00E8793A" w:rsidP="008D29B3">
      <w:pPr>
        <w:numPr>
          <w:ilvl w:val="0"/>
          <w:numId w:val="2"/>
        </w:numPr>
        <w:tabs>
          <w:tab w:val="clear" w:pos="1428"/>
        </w:tabs>
        <w:suppressAutoHyphens w:val="0"/>
        <w:spacing w:after="0" w:line="300" w:lineRule="auto"/>
        <w:ind w:left="1418" w:hanging="284"/>
        <w:rPr>
          <w:color w:val="000000"/>
          <w:kern w:val="0"/>
        </w:rPr>
      </w:pPr>
      <w:r w:rsidRPr="008D29B3">
        <w:rPr>
          <w:color w:val="000000"/>
          <w:kern w:val="0"/>
        </w:rPr>
        <w:t xml:space="preserve">Pan Jarosław Węgrzyn - </w:t>
      </w:r>
      <w:r w:rsidR="001F74BC" w:rsidRPr="008D29B3">
        <w:rPr>
          <w:color w:val="000000"/>
          <w:kern w:val="0"/>
        </w:rPr>
        <w:t>Dyrektor</w:t>
      </w:r>
      <w:r w:rsidR="001F74BC" w:rsidRPr="008D29B3">
        <w:rPr>
          <w:kern w:val="0"/>
        </w:rPr>
        <w:t xml:space="preserve"> </w:t>
      </w:r>
      <w:r w:rsidR="001F74BC" w:rsidRPr="008D29B3">
        <w:rPr>
          <w:rStyle w:val="Pogrubienie"/>
          <w:b w:val="0"/>
          <w:kern w:val="0"/>
        </w:rPr>
        <w:t>Biura Mienia Miasta i Skarbu Państwa</w:t>
      </w:r>
      <w:r w:rsidR="00C3692B" w:rsidRPr="008D29B3">
        <w:rPr>
          <w:color w:val="000000"/>
          <w:kern w:val="0"/>
        </w:rPr>
        <w:t xml:space="preserve"> Urzędu m.st. Warszawy;</w:t>
      </w:r>
    </w:p>
    <w:p w14:paraId="0E5D0F46" w14:textId="5B37284C" w:rsidR="001F74BC" w:rsidRPr="008D29B3" w:rsidRDefault="00E8793A" w:rsidP="008D29B3">
      <w:pPr>
        <w:numPr>
          <w:ilvl w:val="0"/>
          <w:numId w:val="2"/>
        </w:numPr>
        <w:tabs>
          <w:tab w:val="clear" w:pos="1428"/>
        </w:tabs>
        <w:suppressAutoHyphens w:val="0"/>
        <w:spacing w:after="0" w:line="300" w:lineRule="auto"/>
        <w:ind w:left="1418" w:hanging="284"/>
        <w:rPr>
          <w:color w:val="000000"/>
          <w:kern w:val="0"/>
        </w:rPr>
      </w:pPr>
      <w:r w:rsidRPr="008D29B3">
        <w:rPr>
          <w:color w:val="000000"/>
          <w:kern w:val="0"/>
        </w:rPr>
        <w:t xml:space="preserve">Pan Jaromir Drewniak - </w:t>
      </w:r>
      <w:r w:rsidR="001F74BC" w:rsidRPr="008D29B3">
        <w:rPr>
          <w:color w:val="000000"/>
          <w:kern w:val="0"/>
        </w:rPr>
        <w:t xml:space="preserve">Zastępca Dyrektora Biura </w:t>
      </w:r>
      <w:r w:rsidR="00C3692B" w:rsidRPr="008D29B3">
        <w:rPr>
          <w:color w:val="000000"/>
          <w:kern w:val="0"/>
        </w:rPr>
        <w:t>Prawnego Urzędu m.st. Warszawy;</w:t>
      </w:r>
    </w:p>
    <w:p w14:paraId="231FB1D8" w14:textId="5E3B113F" w:rsidR="001F74BC" w:rsidRPr="008D29B3" w:rsidRDefault="00E8793A" w:rsidP="008D29B3">
      <w:pPr>
        <w:numPr>
          <w:ilvl w:val="0"/>
          <w:numId w:val="2"/>
        </w:numPr>
        <w:tabs>
          <w:tab w:val="clear" w:pos="1428"/>
        </w:tabs>
        <w:suppressAutoHyphens w:val="0"/>
        <w:spacing w:after="0" w:line="300" w:lineRule="auto"/>
        <w:ind w:left="1418" w:hanging="284"/>
        <w:rPr>
          <w:color w:val="000000"/>
          <w:kern w:val="0"/>
        </w:rPr>
      </w:pPr>
      <w:r w:rsidRPr="008D29B3">
        <w:rPr>
          <w:color w:val="000000"/>
          <w:kern w:val="0"/>
        </w:rPr>
        <w:lastRenderedPageBreak/>
        <w:t>Pan</w:t>
      </w:r>
      <w:r w:rsidR="000408A6" w:rsidRPr="008D29B3">
        <w:rPr>
          <w:color w:val="000000"/>
          <w:kern w:val="0"/>
        </w:rPr>
        <w:t xml:space="preserve"> Bartosz Rozbiewski</w:t>
      </w:r>
      <w:r w:rsidR="00966E61" w:rsidRPr="008D29B3">
        <w:rPr>
          <w:color w:val="000000"/>
          <w:kern w:val="0"/>
        </w:rPr>
        <w:t xml:space="preserve"> </w:t>
      </w:r>
      <w:r w:rsidR="000408A6" w:rsidRPr="008D29B3">
        <w:rPr>
          <w:color w:val="000000"/>
          <w:kern w:val="0"/>
        </w:rPr>
        <w:t>–</w:t>
      </w:r>
      <w:r w:rsidR="00966E61" w:rsidRPr="008D29B3">
        <w:rPr>
          <w:color w:val="000000"/>
          <w:kern w:val="0"/>
        </w:rPr>
        <w:t xml:space="preserve"> </w:t>
      </w:r>
      <w:r w:rsidR="000408A6" w:rsidRPr="008D29B3">
        <w:rPr>
          <w:color w:val="000000"/>
          <w:kern w:val="0"/>
        </w:rPr>
        <w:t xml:space="preserve">p.o. Dyrektora </w:t>
      </w:r>
      <w:r w:rsidR="001F74BC" w:rsidRPr="008D29B3">
        <w:rPr>
          <w:color w:val="000000"/>
          <w:kern w:val="0"/>
        </w:rPr>
        <w:t>Biura Architektury i Planowania Przes</w:t>
      </w:r>
      <w:r w:rsidR="00C3692B" w:rsidRPr="008D29B3">
        <w:rPr>
          <w:color w:val="000000"/>
          <w:kern w:val="0"/>
        </w:rPr>
        <w:t>trzennego Urzędu m.st. Warszawy;</w:t>
      </w:r>
    </w:p>
    <w:p w14:paraId="1CCC40EC" w14:textId="4710E662" w:rsidR="00AC27CF" w:rsidRPr="008D29B3" w:rsidRDefault="00AC27CF" w:rsidP="008D29B3">
      <w:pPr>
        <w:numPr>
          <w:ilvl w:val="0"/>
          <w:numId w:val="2"/>
        </w:numPr>
        <w:tabs>
          <w:tab w:val="clear" w:pos="1428"/>
        </w:tabs>
        <w:suppressAutoHyphens w:val="0"/>
        <w:spacing w:after="0" w:line="300" w:lineRule="auto"/>
        <w:ind w:left="1418" w:hanging="284"/>
        <w:rPr>
          <w:color w:val="000000"/>
          <w:kern w:val="0"/>
        </w:rPr>
      </w:pPr>
      <w:r w:rsidRPr="008D29B3">
        <w:rPr>
          <w:color w:val="000000"/>
          <w:kern w:val="0"/>
        </w:rPr>
        <w:t>Pan Rafał Miastowski - Burmistrz Dzielnicy Mokotów m.st. Warszawy;</w:t>
      </w:r>
    </w:p>
    <w:p w14:paraId="542D9BFA" w14:textId="53CB726C" w:rsidR="00C3692B" w:rsidRPr="008D29B3" w:rsidRDefault="00E8793A" w:rsidP="008D29B3">
      <w:pPr>
        <w:numPr>
          <w:ilvl w:val="0"/>
          <w:numId w:val="2"/>
        </w:numPr>
        <w:tabs>
          <w:tab w:val="clear" w:pos="1428"/>
        </w:tabs>
        <w:suppressAutoHyphens w:val="0"/>
        <w:spacing w:after="240" w:line="300" w:lineRule="auto"/>
        <w:ind w:left="1418" w:hanging="284"/>
        <w:rPr>
          <w:color w:val="000000"/>
          <w:kern w:val="0"/>
        </w:rPr>
      </w:pPr>
      <w:r w:rsidRPr="008D29B3">
        <w:rPr>
          <w:color w:val="000000"/>
          <w:kern w:val="0"/>
        </w:rPr>
        <w:t xml:space="preserve">Pan Wojciech Latocha - </w:t>
      </w:r>
      <w:r w:rsidR="001F74BC" w:rsidRPr="008D29B3">
        <w:rPr>
          <w:color w:val="000000"/>
          <w:kern w:val="0"/>
        </w:rPr>
        <w:t>Dyrektor Biura Spraw Dekretowych Urzędu m.st. Warszawy</w:t>
      </w:r>
      <w:r w:rsidR="008D29B3">
        <w:rPr>
          <w:color w:val="000000"/>
          <w:kern w:val="0"/>
        </w:rPr>
        <w:t>.</w:t>
      </w:r>
      <w:r w:rsidR="00AC27CF" w:rsidRPr="008D29B3">
        <w:rPr>
          <w:color w:val="000000"/>
          <w:kern w:val="0"/>
        </w:rPr>
        <w:t>”.</w:t>
      </w:r>
    </w:p>
    <w:p w14:paraId="0801AF63" w14:textId="2E7BF2CD" w:rsidR="001F74BC" w:rsidRPr="008D29B3" w:rsidRDefault="001F74BC" w:rsidP="008D29B3">
      <w:pPr>
        <w:spacing w:after="240" w:line="300" w:lineRule="auto"/>
        <w:ind w:firstLine="567"/>
        <w:rPr>
          <w:color w:val="000000"/>
          <w:kern w:val="0"/>
        </w:rPr>
      </w:pPr>
      <w:r w:rsidRPr="008D29B3">
        <w:rPr>
          <w:b/>
          <w:kern w:val="0"/>
        </w:rPr>
        <w:t>§ 2</w:t>
      </w:r>
      <w:r w:rsidRPr="008D29B3">
        <w:rPr>
          <w:kern w:val="0"/>
        </w:rPr>
        <w:t xml:space="preserve">. </w:t>
      </w:r>
      <w:r w:rsidRPr="008D29B3">
        <w:rPr>
          <w:color w:val="000000"/>
          <w:kern w:val="0"/>
        </w:rPr>
        <w:t>Wykonanie zarządzenia powierza się Dyrektorowi Biura Sportu i R</w:t>
      </w:r>
      <w:r w:rsidR="002260DF" w:rsidRPr="008D29B3">
        <w:rPr>
          <w:color w:val="000000"/>
          <w:kern w:val="0"/>
        </w:rPr>
        <w:t xml:space="preserve">ekreacji Urzędu m.st. Warszawy, </w:t>
      </w:r>
      <w:r w:rsidRPr="008D29B3">
        <w:rPr>
          <w:color w:val="000000"/>
          <w:kern w:val="0"/>
        </w:rPr>
        <w:t xml:space="preserve">Dyrektorowi Biura Mienia Miasta i Skarbu Państwa Urzędu m.st. Warszawy, Dyrektorowi Biura Prawnego Urzędu m.st. Warszawy, Dyrektorowi Biura Architektury i Planowania Przestrzennego Urzędu m.st. Warszawy, </w:t>
      </w:r>
      <w:r w:rsidR="00AC27CF" w:rsidRPr="008D29B3">
        <w:rPr>
          <w:color w:val="000000"/>
          <w:kern w:val="0"/>
        </w:rPr>
        <w:t xml:space="preserve">Burmistrzowi Dzielnicy Mokotów m.st. Warszawy, oraz </w:t>
      </w:r>
      <w:r w:rsidR="00975F35" w:rsidRPr="008D29B3">
        <w:rPr>
          <w:color w:val="000000"/>
          <w:kern w:val="0"/>
        </w:rPr>
        <w:t>Dyrektorowi Biura Spraw Dekretowych Urzędu m.st. Warszawy</w:t>
      </w:r>
      <w:r w:rsidR="007B4FC2" w:rsidRPr="008D29B3">
        <w:rPr>
          <w:color w:val="000000"/>
          <w:kern w:val="0"/>
        </w:rPr>
        <w:t>.</w:t>
      </w:r>
    </w:p>
    <w:p w14:paraId="2480DB23" w14:textId="1B118417" w:rsidR="001F74BC" w:rsidRPr="008D29B3" w:rsidRDefault="001F74BC" w:rsidP="008D29B3">
      <w:pPr>
        <w:spacing w:after="240" w:line="300" w:lineRule="auto"/>
        <w:ind w:firstLine="567"/>
        <w:rPr>
          <w:color w:val="000000"/>
          <w:kern w:val="0"/>
        </w:rPr>
      </w:pPr>
      <w:r w:rsidRPr="008D29B3">
        <w:rPr>
          <w:b/>
          <w:color w:val="000000"/>
          <w:kern w:val="0"/>
        </w:rPr>
        <w:t>§ 3.</w:t>
      </w:r>
      <w:r w:rsidRPr="008D29B3">
        <w:rPr>
          <w:color w:val="000000"/>
          <w:kern w:val="0"/>
        </w:rPr>
        <w:t> </w:t>
      </w:r>
      <w:r w:rsidR="004E70C4" w:rsidRPr="008D29B3">
        <w:rPr>
          <w:color w:val="000000"/>
          <w:kern w:val="0"/>
        </w:rPr>
        <w:t xml:space="preserve">1 </w:t>
      </w:r>
      <w:r w:rsidRPr="008D29B3">
        <w:rPr>
          <w:color w:val="000000"/>
          <w:kern w:val="0"/>
        </w:rPr>
        <w:t>Zarządzenie podlega publikacji w Biuletynie Informacji Publicznej Miasta Stołecznego Warszawy.</w:t>
      </w:r>
    </w:p>
    <w:p w14:paraId="12A9F6D8" w14:textId="0A0536E8" w:rsidR="009350FB" w:rsidRDefault="004E70C4" w:rsidP="008D29B3">
      <w:pPr>
        <w:spacing w:line="300" w:lineRule="auto"/>
        <w:ind w:firstLine="567"/>
        <w:rPr>
          <w:kern w:val="0"/>
        </w:rPr>
      </w:pPr>
      <w:r w:rsidRPr="008D29B3">
        <w:rPr>
          <w:kern w:val="0"/>
        </w:rPr>
        <w:t>2.</w:t>
      </w:r>
      <w:r w:rsidR="001F74BC" w:rsidRPr="008D29B3">
        <w:rPr>
          <w:kern w:val="0"/>
        </w:rPr>
        <w:t xml:space="preserve"> Zarządzenie wchodzi w życie z dniem podpisania.</w:t>
      </w:r>
    </w:p>
    <w:p w14:paraId="30D241EF" w14:textId="77777777" w:rsidR="004C14F4" w:rsidRPr="004C14F4" w:rsidRDefault="004C14F4" w:rsidP="004C14F4">
      <w:pPr>
        <w:autoSpaceDN w:val="0"/>
        <w:spacing w:after="0" w:line="300" w:lineRule="auto"/>
        <w:ind w:left="4536"/>
        <w:textAlignment w:val="baseline"/>
        <w:rPr>
          <w:rFonts w:eastAsia="Calibri" w:cs="Arial"/>
          <w:b/>
          <w:kern w:val="0"/>
          <w:lang w:eastAsia="en-US"/>
        </w:rPr>
      </w:pPr>
      <w:r w:rsidRPr="004C14F4">
        <w:rPr>
          <w:rFonts w:eastAsia="Calibri" w:cs="Arial"/>
          <w:b/>
          <w:kern w:val="0"/>
          <w:lang w:eastAsia="en-US"/>
        </w:rPr>
        <w:t>z up. PREZYDENTA M.ST. WARSZAWY</w:t>
      </w:r>
    </w:p>
    <w:p w14:paraId="0D38359C" w14:textId="77777777" w:rsidR="004C14F4" w:rsidRPr="004C14F4" w:rsidRDefault="004C14F4" w:rsidP="004C14F4">
      <w:pPr>
        <w:autoSpaceDN w:val="0"/>
        <w:spacing w:after="0" w:line="300" w:lineRule="auto"/>
        <w:ind w:left="5103"/>
        <w:textAlignment w:val="baseline"/>
        <w:rPr>
          <w:rFonts w:eastAsia="Calibri" w:cs="Arial"/>
          <w:b/>
          <w:kern w:val="0"/>
          <w:lang w:eastAsia="en-US"/>
        </w:rPr>
      </w:pPr>
      <w:r w:rsidRPr="004C14F4">
        <w:rPr>
          <w:rFonts w:eastAsia="Calibri" w:cs="Arial"/>
          <w:b/>
          <w:kern w:val="0"/>
          <w:lang w:eastAsia="en-US"/>
        </w:rPr>
        <w:t>/-/ Renata Kaznowska</w:t>
      </w:r>
    </w:p>
    <w:p w14:paraId="1B47969B" w14:textId="406D5599" w:rsidR="004C14F4" w:rsidRPr="008D29B3" w:rsidRDefault="004C14F4" w:rsidP="004C14F4">
      <w:pPr>
        <w:spacing w:line="300" w:lineRule="auto"/>
        <w:ind w:firstLine="4536"/>
        <w:rPr>
          <w:kern w:val="0"/>
        </w:rPr>
      </w:pPr>
      <w:r w:rsidRPr="004C14F4">
        <w:rPr>
          <w:rFonts w:eastAsia="Calibri" w:cs="Arial"/>
          <w:b/>
          <w:kern w:val="0"/>
          <w:lang w:eastAsia="en-US"/>
        </w:rPr>
        <w:t>Zastępca Prezydenta m.st. Warszawy</w:t>
      </w:r>
    </w:p>
    <w:sectPr w:rsidR="004C14F4" w:rsidRPr="008D29B3" w:rsidSect="008D29B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108B1" w14:textId="77777777" w:rsidR="00676956" w:rsidRDefault="00676956" w:rsidP="00092B11">
      <w:pPr>
        <w:spacing w:after="0" w:line="240" w:lineRule="auto"/>
      </w:pPr>
      <w:r>
        <w:separator/>
      </w:r>
    </w:p>
  </w:endnote>
  <w:endnote w:type="continuationSeparator" w:id="0">
    <w:p w14:paraId="32257DCA" w14:textId="77777777" w:rsidR="00676956" w:rsidRDefault="00676956" w:rsidP="00092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80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3512903"/>
      <w:docPartObj>
        <w:docPartGallery w:val="Page Numbers (Bottom of Page)"/>
        <w:docPartUnique/>
      </w:docPartObj>
    </w:sdtPr>
    <w:sdtEndPr/>
    <w:sdtContent>
      <w:p w14:paraId="5BED1882" w14:textId="3E743833" w:rsidR="008D29B3" w:rsidRDefault="008D29B3" w:rsidP="008D29B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71C65" w14:textId="77777777" w:rsidR="00676956" w:rsidRDefault="00676956" w:rsidP="00092B11">
      <w:pPr>
        <w:spacing w:after="0" w:line="240" w:lineRule="auto"/>
      </w:pPr>
      <w:r>
        <w:separator/>
      </w:r>
    </w:p>
  </w:footnote>
  <w:footnote w:type="continuationSeparator" w:id="0">
    <w:p w14:paraId="22D73987" w14:textId="77777777" w:rsidR="00676956" w:rsidRDefault="00676956" w:rsidP="00092B11">
      <w:pPr>
        <w:spacing w:after="0" w:line="240" w:lineRule="auto"/>
      </w:pPr>
      <w:r>
        <w:continuationSeparator/>
      </w:r>
    </w:p>
  </w:footnote>
  <w:footnote w:id="1">
    <w:p w14:paraId="4B9BFB1F" w14:textId="14E9D70C" w:rsidR="00454635" w:rsidRPr="008D29B3" w:rsidRDefault="00454635" w:rsidP="008D29B3">
      <w:pPr>
        <w:spacing w:after="0" w:line="300" w:lineRule="auto"/>
        <w:rPr>
          <w:rFonts w:asciiTheme="minorHAnsi" w:hAnsiTheme="minorHAnsi"/>
          <w:color w:val="FF0000"/>
        </w:rPr>
      </w:pPr>
      <w:r>
        <w:rPr>
          <w:rStyle w:val="Odwoanieprzypisudolnego"/>
        </w:rPr>
        <w:footnoteRef/>
      </w:r>
      <w:r>
        <w:t xml:space="preserve"> </w:t>
      </w:r>
      <w:r w:rsidRPr="00035E06">
        <w:t>zmiany wymienionego zarządzenia zostały wprowadzone zarządzeniami Prezydenta m.st. Warszawy nr 739/2007 z dnia 28 sierpnia 2007 r., nr 895/2007 z dnia 18 paźdz</w:t>
      </w:r>
      <w:r>
        <w:t>iernika 2007 r., nr 1010/2007 z </w:t>
      </w:r>
      <w:r w:rsidRPr="00035E06">
        <w:t>dnia 29 listopada 2007 r. i nr 1102/2007 z dnia 27 grudnia 2007 r., nr 1186/2008 z dnia 18 stycznia 2008 r., nr 1199/2008 z dnia 22 stycznia 2008 r., nr 1401/2008 z dnia 10 marca 2008 r., nr 1440/2008 z dnia 20 marca 2008 r., nr 1541/2008 z dnia 18 kwietnia 2008 r., nr 1646/2008 z dnia 21 maja 2008 r., nr 1729/2008 z dnia 12 czerwca 2008 r., nr 1792/2008 z dnia 1 lipca</w:t>
      </w:r>
      <w:r>
        <w:t xml:space="preserve"> 2008 r., nr 1919/2008 z dnia 1 </w:t>
      </w:r>
      <w:r w:rsidRPr="00035E06">
        <w:t>sierpnia 2008 r., nr 2019/2008 z dnia 27 sierpnia 2008 r., nr 2193/2008 z dnia 17 października 2008 r., nr 2357/2008 z dnia 2 grudnia 2008 r. i nr 2467/2008 z dnia 31 grudnia 2008 r., nr 2853/2009 z dnia 14 kwietnia 2009 r., nr 3005/2009 z dnia 8 maja 2009 r., nr 3145/2009 z dnia 2 czerwca 2009 r., nr 3162/2009 z dnia 3 czerwca 2009 r., nr 3252/2009 z dnia 26 czerwca 2009 r., nr 3259/2009 z dnia 29 czerwca 2009 r., nr 3328/2009 z dnia 14 lipca 2009 r., nr 3573/2009 z dnia 20 sierpnia 2009 r., nr 3606/2009 z dnia 1 września 2009 r., nr 3916/2009 z dnia 4 grudnia 2009 r., nr 4009/2009 z dnia 30 grudnia 2009 r., nr 4175/2010 z dnia 5 lutego 2010 r., nr 4210/2010 z dnia 17 lutego 2010 r., nr 4399/2010 z dnia 1 kwietnia 2010 r., nr 4486/2010 z dnia 14 kwietnia 2010 r., nr 4763/2010 z dnia 7 czerwca 2010 r., nr 5187/2010 z dnia 4 sierpnia 2010 r., nr 5272/2010 z dnia 27 sierpnia 2010 r., nr 5276/2010 z dnia 31 sierpnia 2010 r. i nr 72/2010 z dnia 20 grudnia 2010 r., nr 395/2011 z dnia 15 marca 2011 r., nr 487/2011 z dnia 31 marca 2011 r., nr 890/2011 z dnia 30 maja 2011 r., nr 1333/2011 z dnia 28 lipca 2011 r., nr 1494/2011 z dnia 13 września 2011 r., nr 1698/2011 z dnia 31 października 2011 r., nr 1804/2011 z dnia 25 listopada 2011 r. i nr 1860/2011 z dnia 20 grudnia 2011 r., nr 2029/2012 z dnia 31 stycznia 2012 r., nr 2099/2012 z dnia 15 lutego 2012 r., nr 2118/2012 z dnia 21 lutego 2012 r., nr 2456/2012 z dnia 27 kwietnia 2012 r., nr 2832/2012 z dnia 2 lipca 2012 r., nr 2916/2012 z dnia 13 lipca 2012 r., nr 3295/2012 z dnia 3 września 2012 r., nr 3383/2012 z dnia 27 września 2012 r., nr 3415/2012 z dnia 3 października 2012 r. , nr 3474/2012 z dnia 26 października 2012 r., nr 3737/2013 z dnia 8 stycznia 2013 r., nr 3871/2013 z dnia 5 lutego 2013 r., nr 3946/2013 z dnia 26 lutego 2013 r., nr 4220/2013 z dnia 26 kwietnia 2013 r., nr 4954/2013 z dnia 9 września 2013 r. i nr 5331/2013 z dnia 18 grudnia 2013 r., nr 6167/2014 z dnia 12 czerwca 2014 r., nr 6629/2014 z dnia 30 września 2014 r., nr 82/2014 z dnia 31 grudnia 2014 r., nr 233/2015 z dnia 27 lutego 2015 r., nr 333/2015 z dnia 23 marca 2015 r., nr 553/2015 z dnia 30 kwietnia 2015 r., nr 769/2015 z dnia 28 maja 2015 r., nr 1095/2015 z dnia 30 lipca 2015 r., nr 1734/2015 z dnia 28 grudnia 2015 r., nr 200/2016 z dnia 17 lutego 2016 r., nr 601/2016 z dnia 26 kwietnia 2016 r., nr 638/2016 z</w:t>
      </w:r>
      <w:r w:rsidR="005B7B4B">
        <w:t> </w:t>
      </w:r>
      <w:r w:rsidRPr="00035E06">
        <w:t>dnia 4 maja 2016 r., nr 988/2016 z dnia 8 lipca 2016 r., nr 1407/2016 z dnia 19 września 2016 r., nr 1476/2016 z dnia 30 września 2016 r., nr 1527/2016 z dnia 10 października 2016 r., nr 1688/2016 z</w:t>
      </w:r>
      <w:r w:rsidR="005B7B4B">
        <w:t> </w:t>
      </w:r>
      <w:r w:rsidRPr="00035E06">
        <w:t>dnia 23 listopada 2016 r., nr 1701/2016 z dnia 23 li</w:t>
      </w:r>
      <w:r>
        <w:t>stopada 2016 r., nr 1843/2016 z </w:t>
      </w:r>
      <w:r w:rsidRPr="00035E06">
        <w:t>dnia 16 grudnia 2016 r. i nr 1887/2016 z dnia 29 grudnia 2016 r.</w:t>
      </w:r>
      <w:r>
        <w:t>,</w:t>
      </w:r>
      <w:r w:rsidRPr="00035E06">
        <w:t xml:space="preserve"> nr 156/2017 z dnia 3 lutego 2017 r., nr 448/2017 z</w:t>
      </w:r>
      <w:r w:rsidR="005B7B4B">
        <w:t> </w:t>
      </w:r>
      <w:r w:rsidRPr="00035E06">
        <w:t>dnia 6 marca 2017 r., nr 1350/2017 z dnia 7 sierpnia 2017 r., nr 1437/2017 z dnia 18 sierpnia 2017 r., nr 1570/2017 z dnia 22 września 2017 r., nr 1716/2017 z dnia 31 października 2017 r., nr 1892/2017 z</w:t>
      </w:r>
      <w:r w:rsidR="005B7B4B">
        <w:t> </w:t>
      </w:r>
      <w:r w:rsidRPr="00035E06">
        <w:t>dnia 12 grudnia 2017 r. i nr 1966/2017 z dnia 29 grudnia 2017 r., nr 183/2018 z dnia 2 lutego 2018 r., nr 540/2018 z dnia 28 marca 2018 r., nr 1162/2018 z dnia 19 lipca 2018 r.</w:t>
      </w:r>
      <w:r>
        <w:t>,</w:t>
      </w:r>
      <w:r w:rsidRPr="00035E06">
        <w:t xml:space="preserve"> nr 1437/2018 z dnia 31 sierpnia 2018 r., nr 1469/2018 z dnia 10 września</w:t>
      </w:r>
      <w:r>
        <w:t xml:space="preserve"> 2018 r., nr 1559/2018 z dnia 1 </w:t>
      </w:r>
      <w:r w:rsidRPr="00035E06">
        <w:t>października 2018 r., nr 1851/2018 z dnia 27 listopada 2018 r., nr 160/2019 z dnia 5 lutego 2019 r., nr 624/2019 z dnia 11 kwietnia 2019 r., nr 906/2019 z dnia 29 maja 2019 r., nr 1037/2019 z dnia 19 czerwca 2019 r., nr 1294/2019 z dnia 2 sierpnia 2019 r., nr 1404/2019 z dnia 30 sierpnia 2019 r.</w:t>
      </w:r>
      <w:r>
        <w:t>,</w:t>
      </w:r>
      <w:r w:rsidRPr="00035E06">
        <w:t xml:space="preserve"> nr 1668/2</w:t>
      </w:r>
      <w:r>
        <w:t>019 z dnia 12 listopada 2019 r. i</w:t>
      </w:r>
      <w:r w:rsidRPr="00035E06">
        <w:t xml:space="preserve"> nr 1868/2019 z dnia 19 grudnia 2019 r., nr 83/2020 z dnia 28 stycznia 2020 r., nr</w:t>
      </w:r>
      <w:r w:rsidR="005B7B4B">
        <w:t> </w:t>
      </w:r>
      <w:r w:rsidRPr="00035E06">
        <w:t>167/2020 z dnia 10 lutego 2020 r., nr 1076/2020 z dnia 26 sierpnia 2020 r. i nr 1280/2020</w:t>
      </w:r>
      <w:r>
        <w:t xml:space="preserve"> z dnia 28 października </w:t>
      </w:r>
      <w:r w:rsidRPr="00117236">
        <w:t>2020 r., nr 178/2021 z dnia 10 lutego 2021 r., nr 475/2021 z dnia 26 marca 2021 r., nr</w:t>
      </w:r>
      <w:r w:rsidR="005B7B4B">
        <w:t> </w:t>
      </w:r>
      <w:r w:rsidRPr="00117236">
        <w:t>1146/2021 z 16 lipca 2021 r., nr 1828/2021 z dnia z 18 listopada 2021 r. i nr 1950/2021 z dnia 9 grudnia 2021 r, nr 29/2022 z 11 stycznia 2022 r., nr 1268/2022 z 29 lipca 2022 r., nr 1518/2022 z 30 września 2022 r., nr 22/2023 z 9 stycznia 2023 r., nr 167/2023 z 1 lutego 2023 r., nr 812/2023 z 9 maja 2023 r. i 1217/2023 z 20 lipca 2023 r.</w:t>
      </w:r>
      <w:r w:rsidR="00EA0D72">
        <w:t xml:space="preserve">, </w:t>
      </w:r>
      <w:r w:rsidR="00EA0D72" w:rsidRPr="00C932B2">
        <w:rPr>
          <w:rFonts w:asciiTheme="minorHAnsi" w:hAnsiTheme="minorHAnsi" w:cstheme="minorHAnsi"/>
        </w:rPr>
        <w:t>nr 1754/2023 z 30 listopada 2023 r.</w:t>
      </w:r>
      <w:r w:rsidR="005716AC">
        <w:rPr>
          <w:rFonts w:asciiTheme="minorHAnsi" w:hAnsiTheme="minorHAnsi" w:cstheme="minorHAnsi"/>
        </w:rPr>
        <w:t>,</w:t>
      </w:r>
      <w:r w:rsidR="00EA0D72">
        <w:rPr>
          <w:rFonts w:asciiTheme="minorHAnsi" w:hAnsiTheme="minorHAnsi" w:cstheme="minorHAnsi"/>
        </w:rPr>
        <w:t>983/2024 z 4 czerwca 2024 r.</w:t>
      </w:r>
      <w:r w:rsidR="005716AC">
        <w:rPr>
          <w:rFonts w:asciiTheme="minorHAnsi" w:hAnsiTheme="minorHAnsi" w:cstheme="minorHAnsi"/>
        </w:rPr>
        <w:t xml:space="preserve">, </w:t>
      </w:r>
      <w:r w:rsidR="005716AC" w:rsidRPr="007E3E53">
        <w:rPr>
          <w:rFonts w:asciiTheme="minorHAnsi" w:hAnsiTheme="minorHAnsi"/>
        </w:rPr>
        <w:t>nr 1736/202</w:t>
      </w:r>
      <w:r w:rsidR="005716AC">
        <w:rPr>
          <w:rFonts w:asciiTheme="minorHAnsi" w:hAnsiTheme="minorHAnsi"/>
        </w:rPr>
        <w:t>4 z 29 października 2024 r.,</w:t>
      </w:r>
      <w:r w:rsidR="005716AC" w:rsidRPr="007E3E53">
        <w:rPr>
          <w:rFonts w:asciiTheme="minorHAnsi" w:hAnsiTheme="minorHAnsi"/>
        </w:rPr>
        <w:t xml:space="preserve"> nr 1864/2024 z 28 listopada 2024 r.</w:t>
      </w:r>
      <w:r w:rsidR="005716AC">
        <w:rPr>
          <w:rFonts w:asciiTheme="minorHAnsi" w:hAnsiTheme="minorHAnsi"/>
        </w:rPr>
        <w:t xml:space="preserve"> oraz nr 76/2025 z 20 stycznia 2025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06D90" w14:textId="02FCE5DE" w:rsidR="004C14F4" w:rsidRPr="004C14F4" w:rsidRDefault="004C14F4">
    <w:pPr>
      <w:pStyle w:val="Nagwek"/>
      <w:rPr>
        <w:b/>
        <w:bCs/>
      </w:rPr>
    </w:pPr>
    <w:r w:rsidRPr="004C14F4">
      <w:rPr>
        <w:b/>
        <w:bCs/>
      </w:rPr>
      <w:t>GP-OR.0050.741/2025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D20EE"/>
    <w:multiLevelType w:val="hybridMultilevel"/>
    <w:tmpl w:val="CB62039A"/>
    <w:lvl w:ilvl="0" w:tplc="938629A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="Calibri" w:eastAsia="Times New Roman" w:hAnsi="Calibri" w:cs="font280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65220A19"/>
    <w:multiLevelType w:val="hybridMultilevel"/>
    <w:tmpl w:val="FB7C8C34"/>
    <w:lvl w:ilvl="0" w:tplc="38E4E66E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943414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8191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A84"/>
    <w:rsid w:val="000028E4"/>
    <w:rsid w:val="0003103F"/>
    <w:rsid w:val="000408A6"/>
    <w:rsid w:val="00065C39"/>
    <w:rsid w:val="00073361"/>
    <w:rsid w:val="00092B11"/>
    <w:rsid w:val="00105EF0"/>
    <w:rsid w:val="00130DAD"/>
    <w:rsid w:val="001F74BC"/>
    <w:rsid w:val="00202595"/>
    <w:rsid w:val="002260DF"/>
    <w:rsid w:val="0023226E"/>
    <w:rsid w:val="0029241A"/>
    <w:rsid w:val="002A0D19"/>
    <w:rsid w:val="002A3AFC"/>
    <w:rsid w:val="00324A84"/>
    <w:rsid w:val="0033783C"/>
    <w:rsid w:val="003B48E7"/>
    <w:rsid w:val="003E651F"/>
    <w:rsid w:val="003F715F"/>
    <w:rsid w:val="004350D4"/>
    <w:rsid w:val="0044204F"/>
    <w:rsid w:val="00454635"/>
    <w:rsid w:val="004B264D"/>
    <w:rsid w:val="004C111C"/>
    <w:rsid w:val="004C14F4"/>
    <w:rsid w:val="004E70C4"/>
    <w:rsid w:val="00556BB9"/>
    <w:rsid w:val="005716AC"/>
    <w:rsid w:val="0059270F"/>
    <w:rsid w:val="005B27FC"/>
    <w:rsid w:val="005B7B4B"/>
    <w:rsid w:val="005E2B2F"/>
    <w:rsid w:val="005E36BA"/>
    <w:rsid w:val="0062000D"/>
    <w:rsid w:val="00637A8D"/>
    <w:rsid w:val="00642D59"/>
    <w:rsid w:val="006528DC"/>
    <w:rsid w:val="00676956"/>
    <w:rsid w:val="00693E44"/>
    <w:rsid w:val="00695384"/>
    <w:rsid w:val="00760273"/>
    <w:rsid w:val="007901B1"/>
    <w:rsid w:val="007B2DF4"/>
    <w:rsid w:val="007B4FC2"/>
    <w:rsid w:val="007C43D2"/>
    <w:rsid w:val="00806DD9"/>
    <w:rsid w:val="0088345B"/>
    <w:rsid w:val="008D29B3"/>
    <w:rsid w:val="00924D48"/>
    <w:rsid w:val="009350FB"/>
    <w:rsid w:val="00966E61"/>
    <w:rsid w:val="00975F35"/>
    <w:rsid w:val="009B505E"/>
    <w:rsid w:val="009B6894"/>
    <w:rsid w:val="009C0163"/>
    <w:rsid w:val="009C46A4"/>
    <w:rsid w:val="009D16BA"/>
    <w:rsid w:val="009D7B61"/>
    <w:rsid w:val="00A079F7"/>
    <w:rsid w:val="00A50132"/>
    <w:rsid w:val="00A81A85"/>
    <w:rsid w:val="00A84666"/>
    <w:rsid w:val="00AC27CF"/>
    <w:rsid w:val="00AE7A37"/>
    <w:rsid w:val="00B5555A"/>
    <w:rsid w:val="00B6486D"/>
    <w:rsid w:val="00B77B11"/>
    <w:rsid w:val="00B95EFE"/>
    <w:rsid w:val="00BB0A75"/>
    <w:rsid w:val="00C1055B"/>
    <w:rsid w:val="00C3692B"/>
    <w:rsid w:val="00C42322"/>
    <w:rsid w:val="00C43F08"/>
    <w:rsid w:val="00C81A18"/>
    <w:rsid w:val="00CB79F5"/>
    <w:rsid w:val="00CF634A"/>
    <w:rsid w:val="00D063AB"/>
    <w:rsid w:val="00D84E64"/>
    <w:rsid w:val="00D941D8"/>
    <w:rsid w:val="00DE6D7D"/>
    <w:rsid w:val="00E04B17"/>
    <w:rsid w:val="00E31B6B"/>
    <w:rsid w:val="00E537E6"/>
    <w:rsid w:val="00E831D2"/>
    <w:rsid w:val="00E8793A"/>
    <w:rsid w:val="00EA0D72"/>
    <w:rsid w:val="00EC7572"/>
    <w:rsid w:val="00FB054D"/>
    <w:rsid w:val="00FB2A93"/>
    <w:rsid w:val="00FF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FA53"/>
  <w15:chartTrackingRefBased/>
  <w15:docId w15:val="{345E5499-BDCC-40A0-811D-8B11E7C3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361"/>
    <w:pPr>
      <w:suppressAutoHyphens/>
      <w:spacing w:after="200" w:line="276" w:lineRule="auto"/>
    </w:pPr>
    <w:rPr>
      <w:rFonts w:ascii="Calibri" w:eastAsia="Lucida Sans Unicode" w:hAnsi="Calibri" w:cs="font280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92B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2B11"/>
    <w:rPr>
      <w:rFonts w:ascii="Calibri" w:eastAsia="Lucida Sans Unicode" w:hAnsi="Calibri" w:cs="font280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rsid w:val="00092B11"/>
    <w:rPr>
      <w:vertAlign w:val="superscript"/>
    </w:rPr>
  </w:style>
  <w:style w:type="paragraph" w:styleId="Akapitzlist">
    <w:name w:val="List Paragraph"/>
    <w:basedOn w:val="Normalny"/>
    <w:uiPriority w:val="34"/>
    <w:qFormat/>
    <w:rsid w:val="00092B1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71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715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715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15F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styleId="Pogrubienie">
    <w:name w:val="Strong"/>
    <w:basedOn w:val="Domylnaczcionkaakapitu"/>
    <w:uiPriority w:val="22"/>
    <w:qFormat/>
    <w:rsid w:val="001F74BC"/>
    <w:rPr>
      <w:b/>
      <w:bCs/>
    </w:rPr>
  </w:style>
  <w:style w:type="paragraph" w:styleId="Bezodstpw">
    <w:name w:val="No Spacing"/>
    <w:qFormat/>
    <w:rsid w:val="00454635"/>
    <w:pPr>
      <w:spacing w:after="240" w:line="300" w:lineRule="auto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D2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9B3"/>
    <w:rPr>
      <w:rFonts w:ascii="Calibri" w:eastAsia="Lucida Sans Unicode" w:hAnsi="Calibri" w:cs="font280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D2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9B3"/>
    <w:rPr>
      <w:rFonts w:ascii="Calibri" w:eastAsia="Lucida Sans Unicode" w:hAnsi="Calibri" w:cs="font28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Masna Marta (SR)</dc:creator>
  <cp:keywords/>
  <dc:description/>
  <cp:lastModifiedBy>Wojciechowicz Agnieszka (GP)</cp:lastModifiedBy>
  <cp:revision>4</cp:revision>
  <cp:lastPrinted>2025-05-07T11:35:00Z</cp:lastPrinted>
  <dcterms:created xsi:type="dcterms:W3CDTF">2025-05-07T11:36:00Z</dcterms:created>
  <dcterms:modified xsi:type="dcterms:W3CDTF">2025-05-08T13:15:00Z</dcterms:modified>
</cp:coreProperties>
</file>